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BDF" w:rsidRPr="00FE0275" w:rsidRDefault="003B0BDF" w:rsidP="003B0B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МУНИЦИПАЛЬНОЕ БЮДЖЕТНОЕ ОБЩЕОБРАЗОВАТЕЛЬНО</w:t>
      </w:r>
      <w:r w:rsidR="007252B8"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:rsidR="003B0BDF" w:rsidRPr="00FE0275" w:rsidRDefault="003B0BDF" w:rsidP="003B0BDF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:rsidR="003B0BDF" w:rsidRPr="00FE0275" w:rsidRDefault="003B0BDF" w:rsidP="003B0BDF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3B0BDF" w:rsidRDefault="003B0BDF" w:rsidP="003B0BDF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AB2BE8" w:rsidRPr="00AB2BE8" w:rsidRDefault="00AB2BE8" w:rsidP="00AB2BE8">
      <w:pPr>
        <w:rPr>
          <w:lang w:val="ru-RU"/>
        </w:rPr>
      </w:pPr>
    </w:p>
    <w:p w:rsidR="00AB2BE8" w:rsidRDefault="00AB2BE8" w:rsidP="00AB2BE8">
      <w:pPr>
        <w:rPr>
          <w:lang w:val="ru-RU"/>
        </w:rPr>
      </w:pPr>
    </w:p>
    <w:p w:rsidR="00675FC0" w:rsidRDefault="00675FC0" w:rsidP="00AB2BE8">
      <w:pPr>
        <w:rPr>
          <w:lang w:val="ru-RU"/>
        </w:rPr>
      </w:pPr>
    </w:p>
    <w:p w:rsidR="008E3589" w:rsidRDefault="008E3589" w:rsidP="00AB2BE8">
      <w:pPr>
        <w:rPr>
          <w:sz w:val="48"/>
          <w:szCs w:val="48"/>
          <w:lang w:val="ru-RU"/>
        </w:rPr>
      </w:pPr>
    </w:p>
    <w:p w:rsidR="003B0BDF" w:rsidRPr="004E63BC" w:rsidRDefault="007252B8" w:rsidP="004E63BC">
      <w:pPr>
        <w:jc w:val="center"/>
        <w:rPr>
          <w:b/>
          <w:sz w:val="48"/>
          <w:szCs w:val="48"/>
          <w:lang w:val="ru-RU"/>
        </w:rPr>
      </w:pPr>
      <w:r w:rsidRPr="004E63BC">
        <w:rPr>
          <w:b/>
          <w:sz w:val="48"/>
          <w:szCs w:val="48"/>
          <w:lang w:val="ru-RU"/>
        </w:rPr>
        <w:t xml:space="preserve">Рабочая программа по  </w:t>
      </w:r>
      <w:r w:rsidR="00975900">
        <w:rPr>
          <w:b/>
          <w:sz w:val="48"/>
          <w:szCs w:val="48"/>
          <w:lang w:val="ru-RU"/>
        </w:rPr>
        <w:t>информатике</w:t>
      </w:r>
    </w:p>
    <w:p w:rsidR="003B0BDF" w:rsidRPr="004E63BC" w:rsidRDefault="00570204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д</w:t>
      </w:r>
      <w:r w:rsidR="007252B8" w:rsidRPr="004E63BC">
        <w:rPr>
          <w:b/>
          <w:bCs/>
          <w:sz w:val="48"/>
          <w:szCs w:val="48"/>
        </w:rPr>
        <w:t xml:space="preserve">ля </w:t>
      </w:r>
      <w:r w:rsidR="00E60C91">
        <w:rPr>
          <w:b/>
          <w:bCs/>
          <w:sz w:val="48"/>
          <w:szCs w:val="48"/>
        </w:rPr>
        <w:t>1</w:t>
      </w:r>
      <w:r w:rsidR="00EA5F02">
        <w:rPr>
          <w:b/>
          <w:bCs/>
          <w:sz w:val="48"/>
          <w:szCs w:val="48"/>
        </w:rPr>
        <w:t>2</w:t>
      </w:r>
      <w:r w:rsidR="003B0BDF" w:rsidRPr="004E63BC">
        <w:rPr>
          <w:b/>
          <w:bCs/>
          <w:sz w:val="48"/>
          <w:szCs w:val="48"/>
        </w:rPr>
        <w:t xml:space="preserve"> классов</w:t>
      </w:r>
    </w:p>
    <w:p w:rsidR="003B0BDF" w:rsidRPr="004E63BC" w:rsidRDefault="003B0BDF" w:rsidP="004E63BC">
      <w:pPr>
        <w:pStyle w:val="3"/>
        <w:rPr>
          <w:b/>
          <w:bCs/>
          <w:sz w:val="48"/>
          <w:szCs w:val="48"/>
        </w:rPr>
      </w:pPr>
      <w:r w:rsidRPr="004E63BC">
        <w:rPr>
          <w:b/>
          <w:bCs/>
          <w:sz w:val="48"/>
          <w:szCs w:val="48"/>
        </w:rPr>
        <w:t>очно-заочной формы обучения</w:t>
      </w: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4E63BC" w:rsidRDefault="003B0BDF" w:rsidP="004E4C54">
      <w:pPr>
        <w:pStyle w:val="3"/>
        <w:rPr>
          <w:b/>
          <w:sz w:val="32"/>
          <w:szCs w:val="32"/>
        </w:rPr>
      </w:pPr>
    </w:p>
    <w:p w:rsidR="003B0BDF" w:rsidRPr="00FE0275" w:rsidRDefault="000B4925" w:rsidP="00AB2BE8">
      <w:pPr>
        <w:pStyle w:val="3"/>
        <w:tabs>
          <w:tab w:val="left" w:pos="1800"/>
        </w:tabs>
        <w:rPr>
          <w:sz w:val="32"/>
          <w:szCs w:val="32"/>
        </w:rPr>
      </w:pPr>
      <w:r>
        <w:rPr>
          <w:sz w:val="32"/>
          <w:szCs w:val="32"/>
        </w:rPr>
        <w:t>Срок действия – три учебных</w:t>
      </w:r>
      <w:r w:rsidR="004E4C54">
        <w:rPr>
          <w:sz w:val="32"/>
          <w:szCs w:val="32"/>
        </w:rPr>
        <w:t xml:space="preserve"> год</w:t>
      </w:r>
      <w:r>
        <w:rPr>
          <w:sz w:val="32"/>
          <w:szCs w:val="32"/>
        </w:rPr>
        <w:t>а</w:t>
      </w:r>
    </w:p>
    <w:p w:rsidR="00AB2BE8" w:rsidRDefault="007252B8" w:rsidP="008E3589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Начало действия 01 сентября 20</w:t>
      </w:r>
      <w:r w:rsidR="004B649D">
        <w:rPr>
          <w:sz w:val="32"/>
          <w:szCs w:val="32"/>
          <w:lang w:val="ru-RU"/>
        </w:rPr>
        <w:t>2</w:t>
      </w:r>
      <w:r w:rsidR="00BE5CAA">
        <w:rPr>
          <w:sz w:val="32"/>
          <w:szCs w:val="32"/>
          <w:lang w:val="ru-RU"/>
        </w:rPr>
        <w:t>3</w:t>
      </w:r>
      <w:r w:rsidR="003B0BDF" w:rsidRPr="00FE0275">
        <w:rPr>
          <w:sz w:val="32"/>
          <w:szCs w:val="32"/>
          <w:lang w:val="ru-RU"/>
        </w:rPr>
        <w:t xml:space="preserve"> года</w:t>
      </w:r>
    </w:p>
    <w:p w:rsidR="008E3589" w:rsidRDefault="008E3589" w:rsidP="008E3589">
      <w:pPr>
        <w:jc w:val="center"/>
        <w:rPr>
          <w:sz w:val="32"/>
          <w:szCs w:val="32"/>
          <w:lang w:val="ru-RU"/>
        </w:rPr>
      </w:pPr>
    </w:p>
    <w:p w:rsidR="008E3589" w:rsidRPr="008E3589" w:rsidRDefault="008E3589" w:rsidP="008E3589">
      <w:pPr>
        <w:rPr>
          <w:sz w:val="32"/>
          <w:szCs w:val="32"/>
          <w:lang w:val="ru-RU"/>
        </w:rPr>
      </w:pPr>
    </w:p>
    <w:p w:rsidR="003B0BDF" w:rsidRPr="00776EC6" w:rsidRDefault="003B0BDF" w:rsidP="00AB2BE8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776EC6">
        <w:rPr>
          <w:rFonts w:ascii="Times New Roman" w:hAnsi="Times New Roman"/>
          <w:sz w:val="28"/>
          <w:szCs w:val="28"/>
        </w:rPr>
        <w:t>«Утверждаю»</w:t>
      </w:r>
    </w:p>
    <w:p w:rsidR="003B0BDF" w:rsidRPr="00776EC6" w:rsidRDefault="00F02E29" w:rsidP="00AB2BE8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776EC6">
        <w:rPr>
          <w:rFonts w:ascii="Times New Roman" w:hAnsi="Times New Roman"/>
          <w:sz w:val="28"/>
          <w:szCs w:val="28"/>
        </w:rPr>
        <w:t>д</w:t>
      </w:r>
      <w:r w:rsidR="003B0BDF" w:rsidRPr="00776EC6">
        <w:rPr>
          <w:rFonts w:ascii="Times New Roman" w:hAnsi="Times New Roman"/>
          <w:sz w:val="28"/>
          <w:szCs w:val="28"/>
        </w:rPr>
        <w:t>иректор МБОУ СШООЗЗ №1</w:t>
      </w:r>
    </w:p>
    <w:p w:rsidR="007252B8" w:rsidRPr="00776EC6" w:rsidRDefault="007252B8" w:rsidP="00AB2BE8">
      <w:pPr>
        <w:pStyle w:val="ab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3B0BDF" w:rsidRPr="00776EC6" w:rsidRDefault="00483B7F" w:rsidP="00AB2BE8">
      <w:pPr>
        <w:pStyle w:val="ab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3B0BDF" w:rsidRPr="00776EC6">
        <w:rPr>
          <w:rFonts w:ascii="Times New Roman" w:hAnsi="Times New Roman"/>
          <w:sz w:val="28"/>
          <w:szCs w:val="28"/>
        </w:rPr>
        <w:t>_________   Е. Н. Бирюкова</w:t>
      </w:r>
      <w:r w:rsidR="003B0BDF" w:rsidRPr="00776EC6">
        <w:rPr>
          <w:rFonts w:ascii="Times New Roman" w:hAnsi="Times New Roman"/>
          <w:sz w:val="28"/>
          <w:szCs w:val="28"/>
        </w:rPr>
        <w:tab/>
      </w:r>
    </w:p>
    <w:p w:rsidR="007252B8" w:rsidRPr="00776EC6" w:rsidRDefault="007252B8" w:rsidP="00AB2BE8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5F5067" w:rsidRDefault="005F5067" w:rsidP="005F5067">
      <w:pPr>
        <w:pStyle w:val="ab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 33 от  30. 08. 2023 года</w:t>
      </w:r>
    </w:p>
    <w:p w:rsidR="00AB2BE8" w:rsidRPr="004B649D" w:rsidRDefault="00AB2BE8" w:rsidP="00AB2BE8">
      <w:pPr>
        <w:pStyle w:val="aa"/>
        <w:jc w:val="right"/>
        <w:rPr>
          <w:b/>
          <w:sz w:val="22"/>
          <w:szCs w:val="22"/>
        </w:rPr>
      </w:pPr>
    </w:p>
    <w:p w:rsidR="00AB2BE8" w:rsidRDefault="00AB2BE8" w:rsidP="00AB2BE8">
      <w:pPr>
        <w:pStyle w:val="aa"/>
        <w:jc w:val="right"/>
        <w:rPr>
          <w:sz w:val="28"/>
          <w:szCs w:val="28"/>
        </w:rPr>
      </w:pPr>
    </w:p>
    <w:p w:rsidR="00D96A24" w:rsidRPr="004E63BC" w:rsidRDefault="003B0BDF" w:rsidP="00AB2BE8">
      <w:pPr>
        <w:pStyle w:val="aa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>Про</w:t>
      </w:r>
      <w:r w:rsidR="007252B8" w:rsidRPr="004E63BC">
        <w:rPr>
          <w:sz w:val="28"/>
          <w:szCs w:val="28"/>
        </w:rPr>
        <w:t>грамму составил</w:t>
      </w:r>
    </w:p>
    <w:p w:rsidR="00AB2BE8" w:rsidRPr="004E63BC" w:rsidRDefault="00AB2BE8" w:rsidP="005F5067">
      <w:pPr>
        <w:pStyle w:val="aa"/>
        <w:jc w:val="right"/>
        <w:rPr>
          <w:sz w:val="28"/>
          <w:szCs w:val="28"/>
        </w:rPr>
      </w:pPr>
      <w:r w:rsidRPr="004E63BC">
        <w:rPr>
          <w:sz w:val="28"/>
          <w:szCs w:val="28"/>
        </w:rPr>
        <w:t xml:space="preserve">учитель </w:t>
      </w:r>
      <w:r w:rsidR="007205E1">
        <w:rPr>
          <w:sz w:val="28"/>
          <w:szCs w:val="28"/>
        </w:rPr>
        <w:t xml:space="preserve"> </w:t>
      </w:r>
      <w:r w:rsidR="00975900">
        <w:rPr>
          <w:sz w:val="28"/>
          <w:szCs w:val="28"/>
        </w:rPr>
        <w:t>Е.Е. Жданов</w:t>
      </w:r>
    </w:p>
    <w:p w:rsidR="008E3589" w:rsidRDefault="008E3589" w:rsidP="007252B8">
      <w:pPr>
        <w:pStyle w:val="aa"/>
        <w:jc w:val="center"/>
        <w:rPr>
          <w:sz w:val="28"/>
          <w:szCs w:val="28"/>
        </w:rPr>
      </w:pPr>
    </w:p>
    <w:p w:rsidR="00647DCB" w:rsidRDefault="00647DCB" w:rsidP="007252B8">
      <w:pPr>
        <w:pStyle w:val="aa"/>
        <w:jc w:val="center"/>
        <w:rPr>
          <w:sz w:val="28"/>
          <w:szCs w:val="28"/>
        </w:rPr>
        <w:sectPr w:rsidR="00647DCB" w:rsidSect="004318F9">
          <w:headerReference w:type="default" r:id="rId9"/>
          <w:pgSz w:w="11906" w:h="16838"/>
          <w:pgMar w:top="1134" w:right="850" w:bottom="1134" w:left="1701" w:header="284" w:footer="708" w:gutter="0"/>
          <w:cols w:space="708"/>
          <w:docGrid w:linePitch="360"/>
        </w:sectPr>
      </w:pPr>
      <w:bookmarkStart w:id="0" w:name="_GoBack"/>
      <w:bookmarkEnd w:id="0"/>
    </w:p>
    <w:p w:rsidR="00647DCB" w:rsidRPr="00647DCB" w:rsidRDefault="00647DCB" w:rsidP="00647DCB">
      <w:pPr>
        <w:autoSpaceDE w:val="0"/>
        <w:autoSpaceDN w:val="0"/>
        <w:adjustRightInd w:val="0"/>
        <w:spacing w:line="360" w:lineRule="auto"/>
        <w:ind w:firstLine="709"/>
        <w:contextualSpacing/>
        <w:jc w:val="center"/>
        <w:rPr>
          <w:b/>
          <w:bCs/>
          <w:color w:val="000000"/>
          <w:kern w:val="32"/>
          <w:sz w:val="28"/>
          <w:szCs w:val="28"/>
          <w:lang w:val="ru-RU" w:eastAsia="ru-RU"/>
        </w:rPr>
      </w:pPr>
      <w:r w:rsidRPr="00647DCB">
        <w:rPr>
          <w:b/>
          <w:bCs/>
          <w:color w:val="000000"/>
          <w:kern w:val="32"/>
          <w:sz w:val="28"/>
          <w:szCs w:val="28"/>
          <w:lang w:val="ru-RU" w:eastAsia="ru-RU"/>
        </w:rPr>
        <w:lastRenderedPageBreak/>
        <w:t>РЕЗУЛЬТАТЫ ОСВОЕНИЯ ПРЕДМЕТА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u w:val="single"/>
          <w:lang w:val="ru-RU" w:eastAsia="ru-RU"/>
        </w:rPr>
        <w:t>Личностные результаты</w:t>
      </w:r>
      <w:r w:rsidRPr="00647DCB">
        <w:rPr>
          <w:b/>
          <w:sz w:val="28"/>
          <w:szCs w:val="28"/>
          <w:lang w:val="ru-RU" w:eastAsia="ru-RU"/>
        </w:rPr>
        <w:t xml:space="preserve"> в сфере отношений обучающихся к себе, к своему здоровью, к познанию себя: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неприятие вредных привычек: курения, употребления алкоголя, наркотиков.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воспитание уважения к культуре, языкам, традициям и обычаям народов, проживающих в Российской Федерации.</w:t>
      </w:r>
    </w:p>
    <w:p w:rsidR="00647DCB" w:rsidRPr="00647DCB" w:rsidRDefault="00647DCB" w:rsidP="00647DCB">
      <w:pPr>
        <w:ind w:firstLine="709"/>
        <w:contextualSpacing/>
        <w:jc w:val="both"/>
        <w:rPr>
          <w:sz w:val="28"/>
          <w:szCs w:val="28"/>
          <w:lang w:val="ru-RU" w:eastAsia="ru-RU"/>
        </w:rPr>
      </w:pP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lastRenderedPageBreak/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признание </w:t>
      </w:r>
      <w:proofErr w:type="spellStart"/>
      <w:r w:rsidRPr="00B07A41">
        <w:rPr>
          <w:szCs w:val="28"/>
        </w:rPr>
        <w:t>неотчуждаемости</w:t>
      </w:r>
      <w:proofErr w:type="spellEnd"/>
      <w:r w:rsidRPr="00B07A41">
        <w:rPr>
          <w:szCs w:val="28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proofErr w:type="spellStart"/>
      <w:r w:rsidRPr="00B07A41">
        <w:rPr>
          <w:szCs w:val="28"/>
        </w:rPr>
        <w:t>интериоризация</w:t>
      </w:r>
      <w:proofErr w:type="spellEnd"/>
      <w:r w:rsidRPr="00B07A41">
        <w:rPr>
          <w:szCs w:val="28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</w:t>
      </w:r>
      <w:proofErr w:type="spellStart"/>
      <w:r w:rsidRPr="00B07A41">
        <w:rPr>
          <w:szCs w:val="28"/>
        </w:rPr>
        <w:t>дост</w:t>
      </w:r>
      <w:proofErr w:type="spellEnd"/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proofErr w:type="spellStart"/>
      <w:r w:rsidRPr="00B07A41">
        <w:rPr>
          <w:szCs w:val="28"/>
        </w:rPr>
        <w:t>оинству</w:t>
      </w:r>
      <w:proofErr w:type="spellEnd"/>
      <w:r w:rsidRPr="00B07A41">
        <w:rPr>
          <w:szCs w:val="28"/>
        </w:rPr>
        <w:t xml:space="preserve"> людей, их чувствам, религиозным убеждениям; 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 xml:space="preserve">Личностные результаты в сфере отношений обучающихся с окружающими людьми: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</w:t>
      </w:r>
      <w:r w:rsidRPr="00B07A41">
        <w:rPr>
          <w:szCs w:val="28"/>
        </w:rPr>
        <w:lastRenderedPageBreak/>
        <w:t>физическому и психологическому здоровью других людей, умение оказывать первую помощь;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эстетическое отношения к миру, готовность к эстетическому обустройству собственного быта. 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положительный образ семьи, </w:t>
      </w:r>
      <w:proofErr w:type="spellStart"/>
      <w:r w:rsidRPr="00B07A41">
        <w:rPr>
          <w:szCs w:val="28"/>
        </w:rPr>
        <w:t>родительства</w:t>
      </w:r>
      <w:proofErr w:type="spellEnd"/>
      <w:r w:rsidRPr="00B07A41">
        <w:rPr>
          <w:szCs w:val="28"/>
        </w:rPr>
        <w:t xml:space="preserve"> (отцовства и материнства), </w:t>
      </w:r>
      <w:proofErr w:type="spellStart"/>
      <w:r w:rsidRPr="00B07A41">
        <w:rPr>
          <w:szCs w:val="28"/>
        </w:rPr>
        <w:t>интериоризация</w:t>
      </w:r>
      <w:proofErr w:type="spellEnd"/>
      <w:r w:rsidRPr="00B07A41">
        <w:rPr>
          <w:szCs w:val="28"/>
        </w:rPr>
        <w:t xml:space="preserve"> традиционных семейных ценностей. 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уважение ко всем формам собственности, готовность к защите своей собственности,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lastRenderedPageBreak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готовность к самообслуживанию, включая обучение и выполнение домашних обязанностей.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  <w:u w:val="single"/>
        </w:rPr>
        <w:t>Личностные результаты</w:t>
      </w:r>
      <w:r w:rsidRPr="00B07A41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отражают: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1)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7A41">
        <w:rPr>
          <w:rFonts w:ascii="Times New Roman" w:hAnsi="Times New Roman" w:cs="Times New Roman"/>
          <w:sz w:val="28"/>
          <w:szCs w:val="28"/>
        </w:rPr>
        <w:t>2)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3) готовность к служению Отечеству, его защите;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 xml:space="preserve">9) готовность и способность к образованию, в том числе самообразованию, на протяжении всей жизни; сознательное отношение к </w:t>
      </w:r>
      <w:r w:rsidRPr="00B07A41">
        <w:rPr>
          <w:rFonts w:ascii="Times New Roman" w:hAnsi="Times New Roman" w:cs="Times New Roman"/>
          <w:sz w:val="28"/>
          <w:szCs w:val="28"/>
        </w:rPr>
        <w:lastRenderedPageBreak/>
        <w:t>непрерывному образованию как условию успешной профессиональной и общественной деятельности;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10) эстетическое отношение к миру, включая эстетику быта, научного и технического творчества, спорта, общественных отношений;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7A41">
        <w:rPr>
          <w:rFonts w:ascii="Times New Roman" w:hAnsi="Times New Roman" w:cs="Times New Roman"/>
          <w:sz w:val="28"/>
          <w:szCs w:val="28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  <w:proofErr w:type="gramEnd"/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 xml:space="preserve">14) </w:t>
      </w: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15) ответственное отношение к созданию семьи на основе осознанного принятия ценностей семейной жизни.</w:t>
      </w:r>
    </w:p>
    <w:p w:rsidR="00647DCB" w:rsidRPr="00647DCB" w:rsidRDefault="00647DCB" w:rsidP="00647DCB">
      <w:pPr>
        <w:ind w:firstLine="709"/>
        <w:contextualSpacing/>
        <w:jc w:val="both"/>
        <w:rPr>
          <w:sz w:val="28"/>
          <w:szCs w:val="28"/>
          <w:lang w:val="ru-RU"/>
        </w:rPr>
      </w:pPr>
      <w:r w:rsidRPr="00647DCB">
        <w:rPr>
          <w:b/>
          <w:sz w:val="28"/>
          <w:szCs w:val="28"/>
          <w:u w:val="single"/>
          <w:lang w:val="ru-RU"/>
        </w:rPr>
        <w:t>Метапредметные результаты</w:t>
      </w:r>
      <w:r w:rsidRPr="00647DCB">
        <w:rPr>
          <w:b/>
          <w:sz w:val="28"/>
          <w:szCs w:val="28"/>
          <w:lang w:val="ru-RU"/>
        </w:rPr>
        <w:t xml:space="preserve"> освоения основной образовательной программы представлены тремя группами универсальных учебных действий (УУД)</w:t>
      </w:r>
      <w:r w:rsidRPr="00647DCB">
        <w:rPr>
          <w:sz w:val="28"/>
          <w:szCs w:val="28"/>
          <w:lang w:val="ru-RU"/>
        </w:rPr>
        <w:t>.</w:t>
      </w:r>
    </w:p>
    <w:p w:rsidR="00647DCB" w:rsidRPr="00647DCB" w:rsidRDefault="00647DCB" w:rsidP="00647DCB">
      <w:pPr>
        <w:suppressAutoHyphens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>Регулятивные универсальные учебные действия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>Выпускник научится: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организовывать эффективный поиск ресурсов, необходимых для достижения поставленной цели;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сопоставлять полученный результат деятельности с поставленной заранее целью.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>Познавательные универсальные учебные действия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 xml:space="preserve">Выпускник научится: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lastRenderedPageBreak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менять и удерживать разные позиции в познавательной деятельности.</w:t>
      </w:r>
    </w:p>
    <w:p w:rsidR="00647DCB" w:rsidRPr="00647DCB" w:rsidRDefault="00647DCB" w:rsidP="00647DCB">
      <w:pPr>
        <w:suppressAutoHyphens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>Коммуникативные универсальные учебные действия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sz w:val="28"/>
          <w:szCs w:val="28"/>
          <w:lang w:val="ru-RU" w:eastAsia="ru-RU"/>
        </w:rPr>
        <w:t>Выпускник научится: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распознавать </w:t>
      </w:r>
      <w:proofErr w:type="spellStart"/>
      <w:r w:rsidRPr="00B07A41">
        <w:rPr>
          <w:szCs w:val="28"/>
        </w:rPr>
        <w:t>конфликтогенные</w:t>
      </w:r>
      <w:proofErr w:type="spellEnd"/>
      <w:r w:rsidRPr="00B07A41">
        <w:rPr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647DCB" w:rsidRPr="00647DCB" w:rsidRDefault="00647DCB" w:rsidP="00647DCB">
      <w:pPr>
        <w:ind w:firstLine="709"/>
        <w:contextualSpacing/>
        <w:jc w:val="both"/>
        <w:rPr>
          <w:sz w:val="28"/>
          <w:szCs w:val="28"/>
          <w:lang w:val="ru-RU"/>
        </w:rPr>
      </w:pP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A41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результаты освоения основной образовательной программы отражают: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lastRenderedPageBreak/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6) умение определять назначение и функции различных социальных институтов;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7)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8)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9)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u w:val="single"/>
          <w:lang w:val="ru-RU"/>
        </w:rPr>
      </w:pPr>
      <w:r w:rsidRPr="00647DCB">
        <w:rPr>
          <w:b/>
          <w:sz w:val="28"/>
          <w:szCs w:val="28"/>
          <w:u w:val="single"/>
          <w:lang w:val="ru-RU"/>
        </w:rPr>
        <w:t>Предметные результаты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Изучение предметной области «Математика и информатика» обеспечивает: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представлений о социальных, культурных и исторических факторах становления математики и информатики;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основ логического, алгоритмического и математического мышления;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умений применять полученные знания при решении различных задач;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представлений о роли информатики и ИКТ в современном обществе, понимание основ правовых аспектов использования компьютерных программ и работы в Интернете;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представлений о влиянии информационных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lastRenderedPageBreak/>
        <w:t>принятие этических аспектов информационных технологий; осознание ответственности людей, вовлеченных в создание и использование информационных систем, распространение информации.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647DCB">
        <w:rPr>
          <w:b/>
          <w:sz w:val="28"/>
          <w:szCs w:val="28"/>
          <w:lang w:val="ru-RU"/>
        </w:rPr>
        <w:t>В результате изучения учебного предмета «Информатика» на уровне среднего общего образования:</w:t>
      </w:r>
    </w:p>
    <w:p w:rsidR="00647DCB" w:rsidRPr="00647DCB" w:rsidRDefault="00647DCB" w:rsidP="00647DCB">
      <w:pPr>
        <w:ind w:firstLine="709"/>
        <w:contextualSpacing/>
        <w:jc w:val="both"/>
        <w:rPr>
          <w:sz w:val="28"/>
          <w:szCs w:val="28"/>
          <w:lang w:val="ru-RU"/>
        </w:rPr>
      </w:pPr>
      <w:r w:rsidRPr="00647DCB">
        <w:rPr>
          <w:b/>
          <w:sz w:val="28"/>
          <w:szCs w:val="28"/>
          <w:lang w:val="ru-RU"/>
        </w:rPr>
        <w:t>Выпускник на базовом уровне научится: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определять информационный объем графических и звуковых данных при заданных условиях дискретизации;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строить логическое выражение по заданной таблице истинности; решать несложные логические уравнения;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находить оптимальный путь во взвешенном графе;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использовать электронные таблицы для выполнения учебных заданий из различных предметных областей;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lastRenderedPageBreak/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применять антивирусные программы для обеспечения стабильной работы технических средств ИКТ;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соблюдать санитарно-гигиенические требования при работе за персональным компьютером в соответствии с нормами действующих СанПиН.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647DCB">
        <w:rPr>
          <w:b/>
          <w:sz w:val="28"/>
          <w:szCs w:val="28"/>
          <w:lang w:val="ru-RU"/>
        </w:rPr>
        <w:t>Выпускник на базовом уровне получит возможность научиться: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i/>
          <w:szCs w:val="28"/>
        </w:rPr>
      </w:pPr>
      <w:r w:rsidRPr="00B07A41">
        <w:rPr>
          <w:i/>
          <w:szCs w:val="28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i/>
          <w:szCs w:val="28"/>
        </w:rPr>
      </w:pPr>
      <w:r w:rsidRPr="00B07A41">
        <w:rPr>
          <w:i/>
          <w:szCs w:val="28"/>
        </w:rPr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i/>
          <w:szCs w:val="28"/>
        </w:rPr>
      </w:pPr>
      <w:r w:rsidRPr="00B07A41">
        <w:rPr>
          <w:i/>
          <w:szCs w:val="28"/>
        </w:rPr>
        <w:t>использовать знания о графах, деревьях и списках при описании реальных объектов и процессов;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i/>
          <w:szCs w:val="28"/>
        </w:rPr>
      </w:pPr>
      <w:r w:rsidRPr="00B07A41">
        <w:rPr>
          <w:i/>
          <w:szCs w:val="28"/>
        </w:rPr>
        <w:t>с</w:t>
      </w:r>
      <w:r w:rsidRPr="00B07A41">
        <w:rPr>
          <w:rFonts w:eastAsia="Times New Roman"/>
          <w:i/>
          <w:szCs w:val="28"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 w:rsidRPr="00B07A41">
        <w:rPr>
          <w:rFonts w:eastAsia="Times New Roman"/>
          <w:i/>
          <w:szCs w:val="28"/>
        </w:rPr>
        <w:t>Фано</w:t>
      </w:r>
      <w:proofErr w:type="spellEnd"/>
      <w:r w:rsidRPr="00B07A41">
        <w:rPr>
          <w:rFonts w:eastAsia="Times New Roman"/>
          <w:i/>
          <w:szCs w:val="28"/>
        </w:rPr>
        <w:t xml:space="preserve">; </w:t>
      </w:r>
      <w:r w:rsidRPr="00B07A41">
        <w:rPr>
          <w:i/>
          <w:szCs w:val="28"/>
        </w:rPr>
        <w:t>использовать знания о кодах, которые позволяют обнаруживать ошибки при передаче данных, а также о помехоустойчивых кодах 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i/>
          <w:szCs w:val="28"/>
        </w:rPr>
      </w:pPr>
      <w:r w:rsidRPr="00B07A41">
        <w:rPr>
          <w:i/>
          <w:szCs w:val="28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i/>
          <w:szCs w:val="28"/>
        </w:rPr>
      </w:pPr>
      <w:r w:rsidRPr="00B07A41">
        <w:rPr>
          <w:i/>
          <w:szCs w:val="28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i/>
          <w:szCs w:val="28"/>
        </w:rPr>
        <w:t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</w:t>
      </w:r>
      <w:r w:rsidRPr="00B07A41">
        <w:rPr>
          <w:szCs w:val="28"/>
        </w:rPr>
        <w:t xml:space="preserve"> </w:t>
      </w:r>
      <w:r w:rsidRPr="00B07A41">
        <w:rPr>
          <w:i/>
          <w:szCs w:val="28"/>
        </w:rPr>
        <w:t>анализировать готовые модели на предмет соответствия реальному объекту или процессу;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i/>
          <w:szCs w:val="28"/>
        </w:rPr>
      </w:pPr>
      <w:r w:rsidRPr="00B07A41">
        <w:rPr>
          <w:i/>
          <w:szCs w:val="28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i/>
          <w:szCs w:val="28"/>
        </w:rPr>
      </w:pPr>
      <w:r w:rsidRPr="00B07A41">
        <w:rPr>
          <w:i/>
          <w:szCs w:val="28"/>
        </w:rPr>
        <w:t>классифицировать программное обеспечение в соответствии с кругом выполняемых задач;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i/>
          <w:szCs w:val="28"/>
        </w:rPr>
      </w:pPr>
      <w:r w:rsidRPr="00B07A41">
        <w:rPr>
          <w:i/>
          <w:szCs w:val="28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i/>
          <w:szCs w:val="28"/>
        </w:rPr>
      </w:pPr>
      <w:r w:rsidRPr="00B07A41">
        <w:rPr>
          <w:i/>
          <w:szCs w:val="28"/>
        </w:rPr>
        <w:lastRenderedPageBreak/>
        <w:t>понимать общие принципы разработки и функционирования интернет-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i/>
          <w:szCs w:val="28"/>
        </w:rPr>
      </w:pPr>
      <w:r w:rsidRPr="00B07A41">
        <w:rPr>
          <w:i/>
          <w:szCs w:val="28"/>
        </w:rPr>
        <w:t>критически оценивать информацию, полученную из сети Интернет.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«Информатика» (базовый уровень) - требования к предметным результатам освоения базового курса информатики отражают: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представлений о роли информации и связанных с ней процессов в окружающем мире;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2) владение навыками алгоритмического мышления и понимание необходимости формального описания алгоритмов;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3) 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4) 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>6) владение компьютерными средствами представления и анализа данных;</w:t>
      </w:r>
    </w:p>
    <w:p w:rsidR="00647DCB" w:rsidRPr="00B07A41" w:rsidRDefault="00647DCB" w:rsidP="00647DC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7A41"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Pr="00B07A4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07A41">
        <w:rPr>
          <w:rFonts w:ascii="Times New Roman" w:hAnsi="Times New Roman" w:cs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</w:r>
    </w:p>
    <w:p w:rsidR="00647DCB" w:rsidRPr="00647DCB" w:rsidRDefault="00647DCB" w:rsidP="00647DC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  <w:kern w:val="32"/>
          <w:sz w:val="28"/>
          <w:szCs w:val="28"/>
          <w:lang w:val="ru-RU" w:eastAsia="ru-RU"/>
        </w:rPr>
      </w:pP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647DCB">
        <w:rPr>
          <w:b/>
          <w:sz w:val="28"/>
          <w:szCs w:val="28"/>
          <w:lang w:val="ru-RU"/>
        </w:rPr>
        <w:t>В результате изучения учебного предмета «Информатика» на уровне среднего общего образования:</w:t>
      </w:r>
    </w:p>
    <w:p w:rsidR="00647DCB" w:rsidRPr="00647DCB" w:rsidRDefault="00647DCB" w:rsidP="00647DCB">
      <w:pPr>
        <w:ind w:firstLine="709"/>
        <w:contextualSpacing/>
        <w:jc w:val="both"/>
        <w:rPr>
          <w:sz w:val="28"/>
          <w:szCs w:val="28"/>
          <w:lang w:val="ru-RU"/>
        </w:rPr>
      </w:pPr>
      <w:r w:rsidRPr="00647DCB">
        <w:rPr>
          <w:b/>
          <w:sz w:val="28"/>
          <w:szCs w:val="28"/>
          <w:lang w:val="ru-RU"/>
        </w:rPr>
        <w:t>Выпускник на базовом уровне научится: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определять информационный объем графических и звуковых данных при заданных условиях дискретизации;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строить логическое выражение по заданной таблице истинности; решать несложные логические уравнения;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находить оптимальный путь во взвешенном графе;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</w:t>
      </w:r>
      <w:r w:rsidRPr="00B07A41">
        <w:rPr>
          <w:szCs w:val="28"/>
        </w:rPr>
        <w:lastRenderedPageBreak/>
        <w:t>написанные на выбранном для изучения универсальном алгоритмическом языке высокого уровня;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использовать электронные таблицы для выполнения учебных заданий из различных предметных областей;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применять антивирусные программы для обеспечения стабильной работы технических средств ИКТ;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соблюдать санитарно-гигиенические требования при работе за персональным компьютером в соответствии с нормами действующих СанПиН.</w:t>
      </w:r>
    </w:p>
    <w:p w:rsidR="00647DCB" w:rsidRPr="00647DCB" w:rsidRDefault="00647DCB" w:rsidP="00647DCB">
      <w:pPr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647DCB">
        <w:rPr>
          <w:b/>
          <w:sz w:val="28"/>
          <w:szCs w:val="28"/>
          <w:lang w:val="ru-RU"/>
        </w:rPr>
        <w:t>Выпускник на базовом уровне получит возможность научиться: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lastRenderedPageBreak/>
        <w:t>использовать знания о графах, деревьях и списках при описании реальных объектов и процессов;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с</w:t>
      </w:r>
      <w:r w:rsidRPr="00B07A41">
        <w:rPr>
          <w:rFonts w:eastAsia="Times New Roman"/>
          <w:szCs w:val="28"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 w:rsidRPr="00B07A41">
        <w:rPr>
          <w:rFonts w:eastAsia="Times New Roman"/>
          <w:szCs w:val="28"/>
        </w:rPr>
        <w:t>Фано</w:t>
      </w:r>
      <w:proofErr w:type="spellEnd"/>
      <w:r w:rsidRPr="00B07A41">
        <w:rPr>
          <w:rFonts w:eastAsia="Times New Roman"/>
          <w:szCs w:val="28"/>
        </w:rPr>
        <w:t xml:space="preserve">; </w:t>
      </w:r>
      <w:r w:rsidRPr="00B07A41">
        <w:rPr>
          <w:szCs w:val="28"/>
        </w:rPr>
        <w:t>использовать знания о кодах, которые позволяют обнаруживать ошибки при передаче данных, а также о помехоустойчивых кодах 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классифицировать программное обеспечение в соответствии с кругом выполняемых задач;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понимать общие принципы разработки и функционирования интернет-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647DCB" w:rsidRPr="00B07A41" w:rsidRDefault="00647DCB" w:rsidP="00647DCB">
      <w:pPr>
        <w:pStyle w:val="a"/>
        <w:spacing w:line="240" w:lineRule="auto"/>
        <w:ind w:firstLine="709"/>
        <w:contextualSpacing/>
        <w:rPr>
          <w:szCs w:val="28"/>
        </w:rPr>
      </w:pPr>
      <w:r w:rsidRPr="00B07A41">
        <w:rPr>
          <w:szCs w:val="28"/>
        </w:rPr>
        <w:t>критически оценивать информацию, полученную из сети Интернет.</w:t>
      </w:r>
    </w:p>
    <w:p w:rsidR="00647DCB" w:rsidRPr="00647DCB" w:rsidRDefault="00647DCB" w:rsidP="00647DC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  <w:kern w:val="32"/>
          <w:sz w:val="28"/>
          <w:szCs w:val="28"/>
          <w:lang w:val="ru-RU" w:eastAsia="ru-RU"/>
        </w:rPr>
      </w:pPr>
    </w:p>
    <w:p w:rsidR="00647DCB" w:rsidRPr="00647DCB" w:rsidRDefault="00647DCB" w:rsidP="00647DCB">
      <w:pPr>
        <w:ind w:firstLine="709"/>
        <w:contextualSpacing/>
        <w:jc w:val="both"/>
        <w:rPr>
          <w:sz w:val="28"/>
          <w:szCs w:val="28"/>
          <w:lang w:val="ru-RU"/>
        </w:rPr>
      </w:pPr>
      <w:r w:rsidRPr="00647DCB">
        <w:rPr>
          <w:sz w:val="28"/>
          <w:szCs w:val="28"/>
          <w:u w:val="single"/>
          <w:lang w:val="ru-RU"/>
        </w:rPr>
        <w:t>Воспитательный компонент</w:t>
      </w:r>
      <w:r w:rsidRPr="00647DCB">
        <w:rPr>
          <w:sz w:val="28"/>
          <w:szCs w:val="28"/>
          <w:lang w:val="ru-RU"/>
        </w:rPr>
        <w:t>: на всех видах, типах уроках присутствует воспитательный компонент (в первую очередь с обучающимися спецконтенгента нашей школы, находящейся на территории ИК №6), включающий экологическое, патриотическое, валеологическое, профориентационное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:rsidR="00647DCB" w:rsidRPr="00647DCB" w:rsidRDefault="00647DCB" w:rsidP="00647DCB">
      <w:pPr>
        <w:contextualSpacing/>
        <w:jc w:val="both"/>
        <w:rPr>
          <w:sz w:val="28"/>
          <w:szCs w:val="28"/>
          <w:lang w:val="ru-RU"/>
        </w:rPr>
      </w:pPr>
    </w:p>
    <w:p w:rsidR="00647DCB" w:rsidRPr="00647DCB" w:rsidRDefault="00647DCB" w:rsidP="00647DCB">
      <w:pPr>
        <w:spacing w:line="360" w:lineRule="auto"/>
        <w:ind w:firstLine="709"/>
        <w:contextualSpacing/>
        <w:jc w:val="center"/>
        <w:rPr>
          <w:color w:val="000000"/>
          <w:sz w:val="28"/>
          <w:szCs w:val="28"/>
          <w:lang w:val="ru-RU" w:eastAsia="ru-RU"/>
        </w:rPr>
      </w:pPr>
      <w:r w:rsidRPr="00647DCB">
        <w:rPr>
          <w:b/>
          <w:bCs/>
          <w:color w:val="000000"/>
          <w:sz w:val="28"/>
          <w:szCs w:val="28"/>
          <w:lang w:val="ru-RU" w:eastAsia="ru-RU"/>
        </w:rPr>
        <w:br w:type="page"/>
      </w:r>
      <w:r w:rsidRPr="00647DCB">
        <w:rPr>
          <w:b/>
          <w:bCs/>
          <w:color w:val="000000"/>
          <w:sz w:val="28"/>
          <w:szCs w:val="28"/>
          <w:lang w:val="ru-RU" w:eastAsia="ru-RU"/>
        </w:rPr>
        <w:lastRenderedPageBreak/>
        <w:t>СОДЕРЖАНИЕ ПРЕДМЕТА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>Глава 2. Интернет</w:t>
      </w:r>
      <w:r w:rsidRPr="00647DCB">
        <w:rPr>
          <w:b/>
          <w:sz w:val="28"/>
          <w:szCs w:val="28"/>
          <w:lang w:val="ru-RU" w:eastAsia="ru-RU"/>
        </w:rPr>
        <w:t xml:space="preserve"> (15 часов)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647DCB">
        <w:rPr>
          <w:rFonts w:eastAsia="Calibri"/>
          <w:sz w:val="28"/>
          <w:szCs w:val="28"/>
          <w:lang w:val="ru-RU"/>
        </w:rPr>
        <w:t xml:space="preserve">Назначение  коммуникационных служб Интернета, назначение информационных служб Интернета, прикладные протоколы, основные понятия </w:t>
      </w:r>
      <w:r w:rsidRPr="00BC32E8">
        <w:rPr>
          <w:rFonts w:eastAsia="Calibri"/>
          <w:sz w:val="28"/>
          <w:szCs w:val="28"/>
        </w:rPr>
        <w:t>WWW</w:t>
      </w:r>
      <w:r w:rsidRPr="00647DCB">
        <w:rPr>
          <w:rFonts w:eastAsia="Calibri"/>
          <w:sz w:val="28"/>
          <w:szCs w:val="28"/>
          <w:lang w:val="ru-RU"/>
        </w:rPr>
        <w:t xml:space="preserve">: </w:t>
      </w:r>
      <w:r w:rsidRPr="00BC32E8">
        <w:rPr>
          <w:rFonts w:eastAsia="Calibri"/>
          <w:sz w:val="28"/>
          <w:szCs w:val="28"/>
        </w:rPr>
        <w:t>web</w:t>
      </w:r>
      <w:r w:rsidRPr="00647DCB">
        <w:rPr>
          <w:rFonts w:eastAsia="Calibri"/>
          <w:sz w:val="28"/>
          <w:szCs w:val="28"/>
          <w:lang w:val="ru-RU"/>
        </w:rPr>
        <w:t xml:space="preserve">-страница, </w:t>
      </w:r>
      <w:r w:rsidRPr="00BC32E8">
        <w:rPr>
          <w:rFonts w:eastAsia="Calibri"/>
          <w:sz w:val="28"/>
          <w:szCs w:val="28"/>
        </w:rPr>
        <w:t>web</w:t>
      </w:r>
      <w:r w:rsidRPr="00647DCB">
        <w:rPr>
          <w:rFonts w:eastAsia="Calibri"/>
          <w:sz w:val="28"/>
          <w:szCs w:val="28"/>
          <w:lang w:val="ru-RU"/>
        </w:rPr>
        <w:t xml:space="preserve">-сервер, </w:t>
      </w:r>
      <w:r w:rsidRPr="00BC32E8">
        <w:rPr>
          <w:rFonts w:eastAsia="Calibri"/>
          <w:sz w:val="28"/>
          <w:szCs w:val="28"/>
        </w:rPr>
        <w:t>web</w:t>
      </w:r>
      <w:r w:rsidRPr="00647DCB">
        <w:rPr>
          <w:rFonts w:eastAsia="Calibri"/>
          <w:sz w:val="28"/>
          <w:szCs w:val="28"/>
          <w:lang w:val="ru-RU"/>
        </w:rPr>
        <w:t xml:space="preserve">-сайт, </w:t>
      </w:r>
      <w:r w:rsidRPr="00BC32E8">
        <w:rPr>
          <w:rFonts w:eastAsia="Calibri"/>
          <w:sz w:val="28"/>
          <w:szCs w:val="28"/>
        </w:rPr>
        <w:t>web</w:t>
      </w:r>
      <w:r w:rsidRPr="00647DCB">
        <w:rPr>
          <w:rFonts w:eastAsia="Calibri"/>
          <w:sz w:val="28"/>
          <w:szCs w:val="28"/>
          <w:lang w:val="ru-RU"/>
        </w:rPr>
        <w:t xml:space="preserve">-браузер, </w:t>
      </w:r>
      <w:r w:rsidRPr="00BC32E8">
        <w:rPr>
          <w:rFonts w:eastAsia="Calibri"/>
          <w:sz w:val="28"/>
          <w:szCs w:val="28"/>
        </w:rPr>
        <w:t>HTTP</w:t>
      </w:r>
      <w:r w:rsidRPr="00647DCB">
        <w:rPr>
          <w:rFonts w:eastAsia="Calibri"/>
          <w:sz w:val="28"/>
          <w:szCs w:val="28"/>
          <w:lang w:val="ru-RU"/>
        </w:rPr>
        <w:t xml:space="preserve">-протокол, </w:t>
      </w:r>
      <w:r w:rsidRPr="00BC32E8">
        <w:rPr>
          <w:rFonts w:eastAsia="Calibri"/>
          <w:sz w:val="28"/>
          <w:szCs w:val="28"/>
        </w:rPr>
        <w:t>URL</w:t>
      </w:r>
      <w:r w:rsidRPr="00647DCB">
        <w:rPr>
          <w:rFonts w:eastAsia="Calibri"/>
          <w:sz w:val="28"/>
          <w:szCs w:val="28"/>
          <w:lang w:val="ru-RU"/>
        </w:rPr>
        <w:t>-адрес, поисковый каталог: организация, назначение, поисковый указатель: организация, назначение.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647DCB">
        <w:rPr>
          <w:rFonts w:eastAsia="Calibri"/>
          <w:sz w:val="28"/>
          <w:szCs w:val="28"/>
          <w:lang w:val="ru-RU"/>
        </w:rPr>
        <w:t xml:space="preserve">Средства для создания </w:t>
      </w:r>
      <w:r w:rsidRPr="00BC32E8">
        <w:rPr>
          <w:rFonts w:eastAsia="Calibri"/>
          <w:sz w:val="28"/>
          <w:szCs w:val="28"/>
        </w:rPr>
        <w:t>web</w:t>
      </w:r>
      <w:r w:rsidRPr="00647DCB">
        <w:rPr>
          <w:rFonts w:eastAsia="Calibri"/>
          <w:sz w:val="28"/>
          <w:szCs w:val="28"/>
          <w:lang w:val="ru-RU"/>
        </w:rPr>
        <w:t xml:space="preserve">-страниц, проектирование </w:t>
      </w:r>
      <w:r w:rsidRPr="00BC32E8">
        <w:rPr>
          <w:rFonts w:eastAsia="Calibri"/>
          <w:sz w:val="28"/>
          <w:szCs w:val="28"/>
        </w:rPr>
        <w:t>web</w:t>
      </w:r>
      <w:r w:rsidRPr="00647DCB">
        <w:rPr>
          <w:rFonts w:eastAsia="Calibri"/>
          <w:sz w:val="28"/>
          <w:szCs w:val="28"/>
          <w:lang w:val="ru-RU"/>
        </w:rPr>
        <w:t xml:space="preserve">-сайта, публикация </w:t>
      </w:r>
      <w:r w:rsidRPr="00BC32E8">
        <w:rPr>
          <w:rFonts w:eastAsia="Calibri"/>
          <w:sz w:val="28"/>
          <w:szCs w:val="28"/>
        </w:rPr>
        <w:t>web</w:t>
      </w:r>
      <w:r w:rsidRPr="00647DCB">
        <w:rPr>
          <w:rFonts w:eastAsia="Calibri"/>
          <w:sz w:val="28"/>
          <w:szCs w:val="28"/>
          <w:lang w:val="ru-RU"/>
        </w:rPr>
        <w:t>-сайта.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>Практическая работа № 2.5 «Разработка сайта «Моя семья»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>Практическая работа № 2.6 «Разработка сайта «Животный мир»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>Практическая работа № 2.7 «Разработка сайта «Наш класс»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>Практическая работа № 2.8 «Проектные задания на разработку сайтов»</w:t>
      </w:r>
    </w:p>
    <w:p w:rsidR="00647DCB" w:rsidRPr="00647DCB" w:rsidRDefault="00647DCB" w:rsidP="00647DC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 w:rsidRPr="00647DCB">
        <w:rPr>
          <w:b/>
          <w:bCs/>
          <w:sz w:val="28"/>
          <w:szCs w:val="28"/>
          <w:lang w:val="ru-RU" w:eastAsia="ru-RU"/>
        </w:rPr>
        <w:t>Контрольная работа №1 по теме «Интернет»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  <w:lang w:val="ru-RU"/>
        </w:rPr>
      </w:pPr>
      <w:r w:rsidRPr="00647DCB">
        <w:rPr>
          <w:b/>
          <w:sz w:val="28"/>
          <w:szCs w:val="28"/>
          <w:lang w:val="ru-RU"/>
        </w:rPr>
        <w:t>Глава 3. Информационное моделирование</w:t>
      </w:r>
      <w:r w:rsidRPr="00647DCB">
        <w:rPr>
          <w:rFonts w:eastAsia="Calibri"/>
          <w:b/>
          <w:sz w:val="28"/>
          <w:szCs w:val="28"/>
          <w:lang w:val="ru-RU"/>
        </w:rPr>
        <w:t xml:space="preserve"> (14 часов)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647DCB">
        <w:rPr>
          <w:rFonts w:eastAsia="Calibri"/>
          <w:sz w:val="28"/>
          <w:szCs w:val="28"/>
          <w:lang w:val="ru-RU"/>
        </w:rPr>
        <w:t xml:space="preserve">Понятие модели, понятие информационной модели, этапы построения компьютерной информационной модели. 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647DCB">
        <w:rPr>
          <w:rFonts w:eastAsia="Calibri"/>
          <w:sz w:val="28"/>
          <w:szCs w:val="28"/>
          <w:lang w:val="ru-RU"/>
        </w:rPr>
        <w:t xml:space="preserve">Понятия: величина, имя величины, тип величины, значение величины,  математическая модель,  формы представления зависимостей между величинами. 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647DCB">
        <w:rPr>
          <w:rFonts w:eastAsia="Calibri"/>
          <w:sz w:val="28"/>
          <w:szCs w:val="28"/>
          <w:lang w:val="ru-RU"/>
        </w:rPr>
        <w:t>Область решения практических задач в статистике, регрессионная модель, прогнозирование регрессионной модели.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647DCB">
        <w:rPr>
          <w:rFonts w:eastAsia="Calibri"/>
          <w:sz w:val="28"/>
          <w:szCs w:val="28"/>
          <w:lang w:val="ru-RU"/>
        </w:rPr>
        <w:t>Корреляционная зависимость, коэффициент корреляции, возможности  табличного процессора для выполнения корреляционного анализа.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647DCB">
        <w:rPr>
          <w:rFonts w:eastAsia="Calibri"/>
          <w:sz w:val="28"/>
          <w:szCs w:val="28"/>
          <w:lang w:val="ru-RU"/>
        </w:rPr>
        <w:t xml:space="preserve">Оптимальное планирование, ресурсы; описание в модели ограниченности ресурсов, стратегическая цель планирования; какие условия для нее могут быть поставлены, задача линейного программирования для нахождения оптимального плана, возможности  табличного процессора для решения задачи линейного программирования. 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lastRenderedPageBreak/>
        <w:t>Практическая работа № 3.1 «Получение регрессионных моделей»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>Практическая работа № 3.2 «Прогнозирование»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>Практическая работа № 3.3 «Проектные задания на получения» регрессионных зависимостей»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>Практическая работа № 3.4 «Расчет корреляционных зависимостей»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>Практическая работа № 3.5 «Проектные задания на получения корреляционных зависимостей»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 xml:space="preserve">Практическая работа № 3.6 «Решение задачи оптимального планирования» 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  <w:lang w:val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>Практическая работа № 3.7 «Проектные задания по теме «Оптимальное планирование»</w:t>
      </w:r>
    </w:p>
    <w:p w:rsidR="00647DCB" w:rsidRPr="00647DCB" w:rsidRDefault="00647DCB" w:rsidP="00647DC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color w:val="000000"/>
          <w:sz w:val="28"/>
          <w:szCs w:val="28"/>
          <w:lang w:val="ru-RU" w:eastAsia="ru-RU" w:bidi="ru-RU"/>
        </w:rPr>
      </w:pPr>
      <w:r w:rsidRPr="00647DCB">
        <w:rPr>
          <w:b/>
          <w:color w:val="000000"/>
          <w:sz w:val="28"/>
          <w:szCs w:val="28"/>
          <w:lang w:val="ru-RU" w:eastAsia="ru-RU" w:bidi="ru-RU"/>
        </w:rPr>
        <w:t>Итоговая контрольная работа №2 по теме: «</w:t>
      </w:r>
      <w:r w:rsidRPr="00647DCB">
        <w:rPr>
          <w:b/>
          <w:sz w:val="28"/>
          <w:szCs w:val="28"/>
          <w:lang w:val="ru-RU"/>
        </w:rPr>
        <w:t>Информационное моделирование</w:t>
      </w:r>
      <w:r w:rsidRPr="00647DCB">
        <w:rPr>
          <w:b/>
          <w:color w:val="000000"/>
          <w:sz w:val="28"/>
          <w:szCs w:val="28"/>
          <w:lang w:val="ru-RU" w:eastAsia="ru-RU" w:bidi="ru-RU"/>
        </w:rPr>
        <w:t>»</w:t>
      </w:r>
    </w:p>
    <w:p w:rsidR="00647DCB" w:rsidRPr="00647DCB" w:rsidRDefault="00647DCB" w:rsidP="00647DC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  <w:sz w:val="28"/>
          <w:szCs w:val="28"/>
          <w:lang w:val="ru-RU"/>
        </w:rPr>
      </w:pPr>
      <w:r w:rsidRPr="00647DCB">
        <w:rPr>
          <w:b/>
          <w:sz w:val="28"/>
          <w:szCs w:val="28"/>
          <w:lang w:val="ru-RU"/>
        </w:rPr>
        <w:t>Глава 4. Социальная информатика (5 часов)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647DCB">
        <w:rPr>
          <w:rFonts w:eastAsia="Calibri"/>
          <w:sz w:val="28"/>
          <w:szCs w:val="28"/>
          <w:lang w:val="ru-RU"/>
        </w:rPr>
        <w:t>Информационные ресурсы общества, состав рынка информационных ресурсов, информационные услуги,  основные черты информационного общества, причины информационного кризиса и пути его преодоления. Какие изменения в быту, в сфере образования будут происходить с формированием информационного общества</w:t>
      </w:r>
    </w:p>
    <w:p w:rsidR="00647DCB" w:rsidRPr="00647DCB" w:rsidRDefault="00647DCB" w:rsidP="00647DCB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647DCB">
        <w:rPr>
          <w:rFonts w:eastAsia="Calibri"/>
          <w:sz w:val="28"/>
          <w:szCs w:val="28"/>
          <w:lang w:val="ru-RU"/>
        </w:rPr>
        <w:t>Основные законодательные акты в информационной сфере, суть Доктрины информационной безопасности Российской Федерации.</w:t>
      </w:r>
    </w:p>
    <w:p w:rsidR="00647DCB" w:rsidRPr="00647DCB" w:rsidRDefault="00647DCB" w:rsidP="00647DC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color w:val="000000"/>
          <w:kern w:val="32"/>
          <w:sz w:val="28"/>
          <w:szCs w:val="28"/>
          <w:lang w:val="ru-RU" w:eastAsia="ru-RU"/>
        </w:rPr>
      </w:pPr>
    </w:p>
    <w:p w:rsidR="00675FC0" w:rsidRDefault="00675FC0" w:rsidP="007252B8">
      <w:pPr>
        <w:pStyle w:val="aa"/>
        <w:jc w:val="center"/>
        <w:rPr>
          <w:sz w:val="28"/>
          <w:szCs w:val="28"/>
        </w:rPr>
      </w:pPr>
    </w:p>
    <w:p w:rsidR="00793D47" w:rsidRPr="007252B8" w:rsidRDefault="00793D47" w:rsidP="007252B8">
      <w:pPr>
        <w:pStyle w:val="aa"/>
        <w:jc w:val="center"/>
        <w:rPr>
          <w:sz w:val="28"/>
          <w:szCs w:val="28"/>
        </w:rPr>
      </w:pPr>
    </w:p>
    <w:sectPr w:rsidR="00793D47" w:rsidRPr="007252B8" w:rsidSect="004318F9"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A15" w:rsidRDefault="00D32A15" w:rsidP="007F343E">
      <w:r>
        <w:separator/>
      </w:r>
    </w:p>
  </w:endnote>
  <w:endnote w:type="continuationSeparator" w:id="0">
    <w:p w:rsidR="00D32A15" w:rsidRDefault="00D32A15" w:rsidP="007F3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A15" w:rsidRDefault="00D32A15" w:rsidP="007F343E">
      <w:r>
        <w:separator/>
      </w:r>
    </w:p>
  </w:footnote>
  <w:footnote w:type="continuationSeparator" w:id="0">
    <w:p w:rsidR="00D32A15" w:rsidRDefault="00D32A15" w:rsidP="007F3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4D5" w:rsidRPr="00A02986" w:rsidRDefault="000F34D5">
    <w:pPr>
      <w:pStyle w:val="a5"/>
      <w:rPr>
        <w:b/>
        <w:sz w:val="48"/>
        <w:szCs w:val="48"/>
        <w:vertAlign w:val="subscrip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744F60"/>
    <w:multiLevelType w:val="hybridMultilevel"/>
    <w:tmpl w:val="D1A8C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DEB"/>
    <w:rsid w:val="000261E2"/>
    <w:rsid w:val="000375DF"/>
    <w:rsid w:val="00052700"/>
    <w:rsid w:val="000922D5"/>
    <w:rsid w:val="0009615D"/>
    <w:rsid w:val="000B42EF"/>
    <w:rsid w:val="000B4925"/>
    <w:rsid w:val="000F34D5"/>
    <w:rsid w:val="000F555D"/>
    <w:rsid w:val="00102BAF"/>
    <w:rsid w:val="001109E5"/>
    <w:rsid w:val="00114C8D"/>
    <w:rsid w:val="00134BA9"/>
    <w:rsid w:val="0014484E"/>
    <w:rsid w:val="0016352F"/>
    <w:rsid w:val="0017588A"/>
    <w:rsid w:val="001A095F"/>
    <w:rsid w:val="001B4A29"/>
    <w:rsid w:val="001D4289"/>
    <w:rsid w:val="00205C68"/>
    <w:rsid w:val="00223252"/>
    <w:rsid w:val="00225347"/>
    <w:rsid w:val="002A1AED"/>
    <w:rsid w:val="002B6BB9"/>
    <w:rsid w:val="002D0CF9"/>
    <w:rsid w:val="002D160B"/>
    <w:rsid w:val="002E25A4"/>
    <w:rsid w:val="00321D0C"/>
    <w:rsid w:val="0032459E"/>
    <w:rsid w:val="00376F5D"/>
    <w:rsid w:val="0039615A"/>
    <w:rsid w:val="003B0884"/>
    <w:rsid w:val="003B0BDF"/>
    <w:rsid w:val="003C4713"/>
    <w:rsid w:val="003D1D1B"/>
    <w:rsid w:val="003E6B45"/>
    <w:rsid w:val="003E7259"/>
    <w:rsid w:val="003F25A4"/>
    <w:rsid w:val="00405937"/>
    <w:rsid w:val="004061F0"/>
    <w:rsid w:val="00411C2D"/>
    <w:rsid w:val="00415A31"/>
    <w:rsid w:val="004318F9"/>
    <w:rsid w:val="00432B12"/>
    <w:rsid w:val="0043604F"/>
    <w:rsid w:val="004376BA"/>
    <w:rsid w:val="004652B0"/>
    <w:rsid w:val="00483B7F"/>
    <w:rsid w:val="004918F8"/>
    <w:rsid w:val="004A7318"/>
    <w:rsid w:val="004B380E"/>
    <w:rsid w:val="004B649D"/>
    <w:rsid w:val="004D105D"/>
    <w:rsid w:val="004D2C04"/>
    <w:rsid w:val="004E3AFD"/>
    <w:rsid w:val="004E4C54"/>
    <w:rsid w:val="004E63BC"/>
    <w:rsid w:val="004F5439"/>
    <w:rsid w:val="00523A56"/>
    <w:rsid w:val="0052759B"/>
    <w:rsid w:val="0053132C"/>
    <w:rsid w:val="00533945"/>
    <w:rsid w:val="0053475A"/>
    <w:rsid w:val="00536F4E"/>
    <w:rsid w:val="00562DF9"/>
    <w:rsid w:val="00570204"/>
    <w:rsid w:val="005A5739"/>
    <w:rsid w:val="005F5067"/>
    <w:rsid w:val="006031A1"/>
    <w:rsid w:val="00610B3C"/>
    <w:rsid w:val="00641F6E"/>
    <w:rsid w:val="00647DCB"/>
    <w:rsid w:val="00675FC0"/>
    <w:rsid w:val="006B5BC9"/>
    <w:rsid w:val="006D37F3"/>
    <w:rsid w:val="006F6A2D"/>
    <w:rsid w:val="007205E1"/>
    <w:rsid w:val="007252B8"/>
    <w:rsid w:val="00734769"/>
    <w:rsid w:val="00740FFB"/>
    <w:rsid w:val="00751A17"/>
    <w:rsid w:val="00775E98"/>
    <w:rsid w:val="00776EC6"/>
    <w:rsid w:val="007856A7"/>
    <w:rsid w:val="007930B0"/>
    <w:rsid w:val="00793D47"/>
    <w:rsid w:val="007D320B"/>
    <w:rsid w:val="007F0C4F"/>
    <w:rsid w:val="007F343E"/>
    <w:rsid w:val="008060E3"/>
    <w:rsid w:val="00814A04"/>
    <w:rsid w:val="008206DC"/>
    <w:rsid w:val="00832CDD"/>
    <w:rsid w:val="00843D77"/>
    <w:rsid w:val="008526DC"/>
    <w:rsid w:val="00866BAA"/>
    <w:rsid w:val="00882B17"/>
    <w:rsid w:val="00890DEB"/>
    <w:rsid w:val="00894E8A"/>
    <w:rsid w:val="008B25CB"/>
    <w:rsid w:val="008D7BCF"/>
    <w:rsid w:val="008E3589"/>
    <w:rsid w:val="008F6848"/>
    <w:rsid w:val="009250FD"/>
    <w:rsid w:val="00945857"/>
    <w:rsid w:val="00951623"/>
    <w:rsid w:val="00975900"/>
    <w:rsid w:val="00987109"/>
    <w:rsid w:val="00994759"/>
    <w:rsid w:val="00997E69"/>
    <w:rsid w:val="009C6029"/>
    <w:rsid w:val="009E7812"/>
    <w:rsid w:val="00A02986"/>
    <w:rsid w:val="00A1398C"/>
    <w:rsid w:val="00A22450"/>
    <w:rsid w:val="00A2781F"/>
    <w:rsid w:val="00A41B00"/>
    <w:rsid w:val="00A45EDE"/>
    <w:rsid w:val="00AB2BE8"/>
    <w:rsid w:val="00AD3DAF"/>
    <w:rsid w:val="00B334E8"/>
    <w:rsid w:val="00B420F4"/>
    <w:rsid w:val="00B44D77"/>
    <w:rsid w:val="00B70C28"/>
    <w:rsid w:val="00B71F46"/>
    <w:rsid w:val="00B737B3"/>
    <w:rsid w:val="00B762D6"/>
    <w:rsid w:val="00B97FB6"/>
    <w:rsid w:val="00BA70F8"/>
    <w:rsid w:val="00BA7E21"/>
    <w:rsid w:val="00BB2227"/>
    <w:rsid w:val="00BC398F"/>
    <w:rsid w:val="00BC7FE5"/>
    <w:rsid w:val="00BD390B"/>
    <w:rsid w:val="00BE5CAA"/>
    <w:rsid w:val="00BF4550"/>
    <w:rsid w:val="00C149DB"/>
    <w:rsid w:val="00C17BC4"/>
    <w:rsid w:val="00CD018F"/>
    <w:rsid w:val="00CF7368"/>
    <w:rsid w:val="00D04A02"/>
    <w:rsid w:val="00D1012F"/>
    <w:rsid w:val="00D14DC2"/>
    <w:rsid w:val="00D2397F"/>
    <w:rsid w:val="00D2720F"/>
    <w:rsid w:val="00D32A15"/>
    <w:rsid w:val="00D71734"/>
    <w:rsid w:val="00D96A24"/>
    <w:rsid w:val="00D9756F"/>
    <w:rsid w:val="00DA1943"/>
    <w:rsid w:val="00DA778C"/>
    <w:rsid w:val="00DB2F1A"/>
    <w:rsid w:val="00DC6ACD"/>
    <w:rsid w:val="00DD4B60"/>
    <w:rsid w:val="00E167CD"/>
    <w:rsid w:val="00E250DA"/>
    <w:rsid w:val="00E44C58"/>
    <w:rsid w:val="00E501A7"/>
    <w:rsid w:val="00E51013"/>
    <w:rsid w:val="00E60C91"/>
    <w:rsid w:val="00E910FE"/>
    <w:rsid w:val="00E93616"/>
    <w:rsid w:val="00EA5F02"/>
    <w:rsid w:val="00EA63EA"/>
    <w:rsid w:val="00ED14FD"/>
    <w:rsid w:val="00EF6D72"/>
    <w:rsid w:val="00F02E29"/>
    <w:rsid w:val="00F2214A"/>
    <w:rsid w:val="00F32FF1"/>
    <w:rsid w:val="00F35827"/>
    <w:rsid w:val="00F63135"/>
    <w:rsid w:val="00F63616"/>
    <w:rsid w:val="00F76723"/>
    <w:rsid w:val="00F77767"/>
    <w:rsid w:val="00F811F5"/>
    <w:rsid w:val="00FB1B35"/>
    <w:rsid w:val="00FC2341"/>
    <w:rsid w:val="00FE5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0"/>
    <w:next w:val="a0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Верхний колонтитул Знак"/>
    <w:basedOn w:val="a1"/>
    <w:link w:val="a5"/>
    <w:uiPriority w:val="99"/>
    <w:rsid w:val="007F343E"/>
  </w:style>
  <w:style w:type="paragraph" w:styleId="a7">
    <w:name w:val="footer"/>
    <w:basedOn w:val="a0"/>
    <w:link w:val="a8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343E"/>
  </w:style>
  <w:style w:type="paragraph" w:styleId="a9">
    <w:name w:val="List Paragraph"/>
    <w:basedOn w:val="a0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1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rmal (Web)"/>
    <w:basedOn w:val="a0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b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">
    <w:name w:val="Перечень"/>
    <w:basedOn w:val="a0"/>
    <w:next w:val="a0"/>
    <w:link w:val="ac"/>
    <w:qFormat/>
    <w:rsid w:val="00647DCB"/>
    <w:pPr>
      <w:numPr>
        <w:numId w:val="2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  <w:lang w:val="x-none" w:eastAsia="x-none"/>
    </w:rPr>
  </w:style>
  <w:style w:type="character" w:customStyle="1" w:styleId="ac">
    <w:name w:val="Перечень Знак"/>
    <w:link w:val="a"/>
    <w:rsid w:val="00647DCB"/>
    <w:rPr>
      <w:rFonts w:ascii="Times New Roman" w:eastAsia="Calibri" w:hAnsi="Times New Roman" w:cs="Times New Roman"/>
      <w:sz w:val="28"/>
      <w:u w:color="000000"/>
      <w:bdr w:val="nil"/>
      <w:lang w:val="x-none" w:eastAsia="x-none"/>
    </w:rPr>
  </w:style>
  <w:style w:type="paragraph" w:customStyle="1" w:styleId="ConsPlusNormal">
    <w:name w:val="ConsPlusNormal"/>
    <w:rsid w:val="00647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0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0"/>
    <w:next w:val="a0"/>
    <w:link w:val="20"/>
    <w:qFormat/>
    <w:rsid w:val="003B0B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3B0BDF"/>
    <w:pPr>
      <w:keepNext/>
      <w:tabs>
        <w:tab w:val="left" w:pos="2580"/>
      </w:tabs>
      <w:ind w:left="360"/>
      <w:jc w:val="center"/>
      <w:outlineLvl w:val="2"/>
    </w:pPr>
    <w:rPr>
      <w:sz w:val="28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34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7F34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Верхний колонтитул Знак"/>
    <w:basedOn w:val="a1"/>
    <w:link w:val="a5"/>
    <w:uiPriority w:val="99"/>
    <w:rsid w:val="007F343E"/>
  </w:style>
  <w:style w:type="paragraph" w:styleId="a7">
    <w:name w:val="footer"/>
    <w:basedOn w:val="a0"/>
    <w:link w:val="a8"/>
    <w:uiPriority w:val="99"/>
    <w:unhideWhenUsed/>
    <w:rsid w:val="007F343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7F343E"/>
  </w:style>
  <w:style w:type="paragraph" w:styleId="a9">
    <w:name w:val="List Paragraph"/>
    <w:basedOn w:val="a0"/>
    <w:uiPriority w:val="34"/>
    <w:qFormat/>
    <w:rsid w:val="004918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20">
    <w:name w:val="Заголовок 2 Знак"/>
    <w:basedOn w:val="a1"/>
    <w:link w:val="2"/>
    <w:rsid w:val="003B0BD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rsid w:val="003B0B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Normal (Web)"/>
    <w:basedOn w:val="a0"/>
    <w:rsid w:val="003B0BDF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b">
    <w:name w:val="No Spacing"/>
    <w:qFormat/>
    <w:rsid w:val="003B0BD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FC61-BDE0-4C32-8230-4B94E7AE3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4704</Words>
  <Characters>26815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49</cp:revision>
  <cp:lastPrinted>2017-11-13T08:38:00Z</cp:lastPrinted>
  <dcterms:created xsi:type="dcterms:W3CDTF">2017-09-21T06:05:00Z</dcterms:created>
  <dcterms:modified xsi:type="dcterms:W3CDTF">2023-09-12T09:56:00Z</dcterms:modified>
</cp:coreProperties>
</file>